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81B" w:rsidRPr="00A67615" w:rsidRDefault="00FF056C" w:rsidP="00FF056C">
      <w:pPr>
        <w:spacing w:after="120"/>
        <w:jc w:val="center"/>
        <w:rPr>
          <w:rFonts w:ascii="Calibri Light" w:hAnsi="Calibri Light"/>
          <w:b/>
          <w:sz w:val="24"/>
          <w:szCs w:val="24"/>
        </w:rPr>
      </w:pPr>
      <w:bookmarkStart w:id="0" w:name="_GoBack"/>
      <w:bookmarkEnd w:id="0"/>
      <w:r w:rsidRPr="00A67615">
        <w:rPr>
          <w:rFonts w:ascii="Calibri Light" w:hAnsi="Calibri Light"/>
          <w:b/>
          <w:sz w:val="24"/>
          <w:szCs w:val="24"/>
        </w:rPr>
        <w:t>Behaviour Mentor</w:t>
      </w:r>
    </w:p>
    <w:p w:rsidR="0072081B" w:rsidRDefault="00FF056C" w:rsidP="00FF056C">
      <w:pPr>
        <w:spacing w:after="120"/>
        <w:jc w:val="center"/>
        <w:rPr>
          <w:b/>
          <w:sz w:val="24"/>
          <w:szCs w:val="24"/>
        </w:rPr>
      </w:pPr>
      <w:r w:rsidRPr="00A67615">
        <w:rPr>
          <w:rFonts w:ascii="Calibri Light" w:hAnsi="Calibri Light"/>
          <w:b/>
          <w:sz w:val="24"/>
          <w:szCs w:val="24"/>
        </w:rPr>
        <w:t>Person Specification</w:t>
      </w:r>
    </w:p>
    <w:tbl>
      <w:tblPr>
        <w:tblStyle w:val="TableGrid"/>
        <w:tblW w:w="10916" w:type="dxa"/>
        <w:tblInd w:w="-691" w:type="dxa"/>
        <w:tblLook w:val="04A0" w:firstRow="1" w:lastRow="0" w:firstColumn="1" w:lastColumn="0" w:noHBand="0" w:noVBand="1"/>
      </w:tblPr>
      <w:tblGrid>
        <w:gridCol w:w="4792"/>
        <w:gridCol w:w="1021"/>
        <w:gridCol w:w="1077"/>
        <w:gridCol w:w="4026"/>
      </w:tblGrid>
      <w:tr w:rsidR="0072081B" w:rsidRPr="00A67615">
        <w:tc>
          <w:tcPr>
            <w:tcW w:w="4792" w:type="dxa"/>
            <w:shd w:val="clear" w:color="auto" w:fill="D9D9D9" w:themeFill="background1" w:themeFillShade="D9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A67615">
              <w:rPr>
                <w:rFonts w:ascii="Calibri Light" w:hAnsi="Calibri Light"/>
                <w:b/>
                <w:sz w:val="20"/>
                <w:szCs w:val="20"/>
              </w:rPr>
              <w:t>Skills and Abilities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A67615">
              <w:rPr>
                <w:rFonts w:ascii="Calibri Light" w:hAnsi="Calibri Light"/>
                <w:b/>
                <w:sz w:val="20"/>
                <w:szCs w:val="20"/>
              </w:rPr>
              <w:t>Essential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A67615">
              <w:rPr>
                <w:rFonts w:ascii="Calibri Light" w:hAnsi="Calibri Light"/>
                <w:b/>
                <w:sz w:val="20"/>
                <w:szCs w:val="20"/>
              </w:rPr>
              <w:t>Desirable</w:t>
            </w:r>
          </w:p>
        </w:tc>
        <w:tc>
          <w:tcPr>
            <w:tcW w:w="4026" w:type="dxa"/>
            <w:shd w:val="clear" w:color="auto" w:fill="D9D9D9" w:themeFill="background1" w:themeFillShade="D9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A67615">
              <w:rPr>
                <w:rFonts w:ascii="Calibri Light" w:hAnsi="Calibri Light"/>
                <w:b/>
                <w:sz w:val="20"/>
                <w:szCs w:val="20"/>
              </w:rPr>
              <w:t>Assessed by</w:t>
            </w:r>
          </w:p>
        </w:tc>
      </w:tr>
      <w:tr w:rsidR="0072081B" w:rsidRPr="00A67615">
        <w:tc>
          <w:tcPr>
            <w:tcW w:w="4792" w:type="dxa"/>
          </w:tcPr>
          <w:p w:rsidR="0072081B" w:rsidRPr="00A67615" w:rsidRDefault="00FF056C">
            <w:pPr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The ability to develop and maintain effective working relationships with other team members and contribute to the work of the team</w:t>
            </w:r>
          </w:p>
        </w:tc>
        <w:tc>
          <w:tcPr>
            <w:tcW w:w="1021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 and Interview</w:t>
            </w:r>
          </w:p>
        </w:tc>
      </w:tr>
      <w:tr w:rsidR="0072081B" w:rsidRPr="00A67615">
        <w:tc>
          <w:tcPr>
            <w:tcW w:w="4792" w:type="dxa"/>
          </w:tcPr>
          <w:p w:rsidR="0072081B" w:rsidRPr="00A67615" w:rsidRDefault="00FF056C">
            <w:pPr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Carry out work to agreed specifications and deadlines</w:t>
            </w:r>
          </w:p>
        </w:tc>
        <w:tc>
          <w:tcPr>
            <w:tcW w:w="1021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 and Interview</w:t>
            </w:r>
          </w:p>
        </w:tc>
      </w:tr>
      <w:tr w:rsidR="0072081B" w:rsidRPr="00A67615">
        <w:tc>
          <w:tcPr>
            <w:tcW w:w="4792" w:type="dxa"/>
          </w:tcPr>
          <w:p w:rsidR="0072081B" w:rsidRPr="00A67615" w:rsidRDefault="00FF056C">
            <w:pPr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Basic ICT kills to support administration</w:t>
            </w:r>
          </w:p>
        </w:tc>
        <w:tc>
          <w:tcPr>
            <w:tcW w:w="1021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 and Interview</w:t>
            </w:r>
          </w:p>
        </w:tc>
      </w:tr>
      <w:tr w:rsidR="0072081B" w:rsidRPr="00A67615">
        <w:tc>
          <w:tcPr>
            <w:tcW w:w="4792" w:type="dxa"/>
          </w:tcPr>
          <w:p w:rsidR="0072081B" w:rsidRPr="00A67615" w:rsidRDefault="00FF056C">
            <w:pPr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Effective oral and written communication skills across a range of audiences</w:t>
            </w:r>
          </w:p>
        </w:tc>
        <w:tc>
          <w:tcPr>
            <w:tcW w:w="1021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 and Interview</w:t>
            </w:r>
          </w:p>
        </w:tc>
      </w:tr>
      <w:tr w:rsidR="0072081B" w:rsidRPr="00A67615">
        <w:tc>
          <w:tcPr>
            <w:tcW w:w="4792" w:type="dxa"/>
          </w:tcPr>
          <w:p w:rsidR="0072081B" w:rsidRPr="00A67615" w:rsidRDefault="00FF056C">
            <w:pPr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Experience of managing student behaviour in a positive manner</w:t>
            </w:r>
          </w:p>
        </w:tc>
        <w:tc>
          <w:tcPr>
            <w:tcW w:w="1021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 and Interview</w:t>
            </w:r>
          </w:p>
        </w:tc>
      </w:tr>
      <w:tr w:rsidR="0072081B" w:rsidRPr="00A67615">
        <w:tc>
          <w:tcPr>
            <w:tcW w:w="4792" w:type="dxa"/>
          </w:tcPr>
          <w:p w:rsidR="0072081B" w:rsidRPr="00A67615" w:rsidRDefault="00FF056C">
            <w:pPr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The ability to relate effectively to a diverse range of young people and adults</w:t>
            </w:r>
          </w:p>
        </w:tc>
        <w:tc>
          <w:tcPr>
            <w:tcW w:w="1021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 and Interview</w:t>
            </w:r>
          </w:p>
        </w:tc>
      </w:tr>
      <w:tr w:rsidR="0072081B" w:rsidRPr="00A67615">
        <w:tc>
          <w:tcPr>
            <w:tcW w:w="4792" w:type="dxa"/>
          </w:tcPr>
          <w:p w:rsidR="0072081B" w:rsidRPr="00A67615" w:rsidRDefault="00FF056C">
            <w:pPr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The ability to deploy a range of strategies and techniques to encourage learning and positive behaviour</w:t>
            </w:r>
          </w:p>
        </w:tc>
        <w:tc>
          <w:tcPr>
            <w:tcW w:w="1021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 and Interview</w:t>
            </w:r>
          </w:p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72081B" w:rsidRPr="00A67615">
        <w:tc>
          <w:tcPr>
            <w:tcW w:w="4792" w:type="dxa"/>
            <w:shd w:val="clear" w:color="auto" w:fill="D9D9D9" w:themeFill="background1" w:themeFillShade="D9"/>
          </w:tcPr>
          <w:p w:rsidR="0072081B" w:rsidRPr="00A67615" w:rsidRDefault="00FF056C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A67615">
              <w:rPr>
                <w:rFonts w:ascii="Calibri Light" w:hAnsi="Calibri Light"/>
                <w:b/>
                <w:sz w:val="20"/>
                <w:szCs w:val="20"/>
              </w:rPr>
              <w:t>Knowledge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shd w:val="clear" w:color="auto" w:fill="D9D9D9" w:themeFill="background1" w:themeFillShade="D9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72081B" w:rsidRPr="00A67615">
        <w:tc>
          <w:tcPr>
            <w:tcW w:w="4792" w:type="dxa"/>
          </w:tcPr>
          <w:p w:rsidR="0072081B" w:rsidRPr="00A67615" w:rsidRDefault="00FF056C">
            <w:pPr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 thorough understanding of the range of potential barriers to learning for pupils</w:t>
            </w:r>
          </w:p>
        </w:tc>
        <w:tc>
          <w:tcPr>
            <w:tcW w:w="1021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 and Interview</w:t>
            </w:r>
          </w:p>
          <w:p w:rsidR="0072081B" w:rsidRPr="00A67615" w:rsidRDefault="0072081B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72081B" w:rsidRPr="00A67615">
        <w:tc>
          <w:tcPr>
            <w:tcW w:w="4792" w:type="dxa"/>
          </w:tcPr>
          <w:p w:rsidR="0072081B" w:rsidRPr="00A67615" w:rsidRDefault="00FF056C">
            <w:pPr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 thorough understanding of child protection policies and procedures and a commitment to the principles of best practice</w:t>
            </w:r>
          </w:p>
        </w:tc>
        <w:tc>
          <w:tcPr>
            <w:tcW w:w="1021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 and Interview</w:t>
            </w:r>
          </w:p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72081B" w:rsidRPr="00A67615">
        <w:tc>
          <w:tcPr>
            <w:tcW w:w="4792" w:type="dxa"/>
          </w:tcPr>
          <w:p w:rsidR="0072081B" w:rsidRPr="00A67615" w:rsidRDefault="00FF056C">
            <w:pPr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The range of support services and facilities available to young people</w:t>
            </w:r>
          </w:p>
        </w:tc>
        <w:tc>
          <w:tcPr>
            <w:tcW w:w="1021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 and Interview</w:t>
            </w:r>
          </w:p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72081B" w:rsidRPr="00A67615">
        <w:tc>
          <w:tcPr>
            <w:tcW w:w="4792" w:type="dxa"/>
          </w:tcPr>
          <w:p w:rsidR="0072081B" w:rsidRPr="00A67615" w:rsidRDefault="00FF056C">
            <w:pPr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 xml:space="preserve">Health and safety policy in schools and the responsibility of the individual in ensuring its implementation </w:t>
            </w:r>
          </w:p>
        </w:tc>
        <w:tc>
          <w:tcPr>
            <w:tcW w:w="1021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 and Interview</w:t>
            </w:r>
          </w:p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72081B" w:rsidRPr="00A67615">
        <w:tc>
          <w:tcPr>
            <w:tcW w:w="4792" w:type="dxa"/>
          </w:tcPr>
          <w:p w:rsidR="0072081B" w:rsidRPr="00A67615" w:rsidRDefault="00FF056C">
            <w:pPr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Equalities and inclusion policies and how these are implemented in schools</w:t>
            </w:r>
          </w:p>
        </w:tc>
        <w:tc>
          <w:tcPr>
            <w:tcW w:w="1021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 and Interview</w:t>
            </w:r>
          </w:p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72081B" w:rsidRPr="00A67615">
        <w:tc>
          <w:tcPr>
            <w:tcW w:w="4792" w:type="dxa"/>
            <w:shd w:val="clear" w:color="auto" w:fill="D9D9D9" w:themeFill="background1" w:themeFillShade="D9"/>
          </w:tcPr>
          <w:p w:rsidR="0072081B" w:rsidRPr="00A67615" w:rsidRDefault="00FF056C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A67615">
              <w:rPr>
                <w:rFonts w:ascii="Calibri Light" w:hAnsi="Calibri Light"/>
                <w:b/>
                <w:sz w:val="20"/>
                <w:szCs w:val="20"/>
              </w:rPr>
              <w:t xml:space="preserve">Qualifications and Experience 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shd w:val="clear" w:color="auto" w:fill="D9D9D9" w:themeFill="background1" w:themeFillShade="D9"/>
            <w:vAlign w:val="center"/>
          </w:tcPr>
          <w:p w:rsidR="0072081B" w:rsidRPr="00A67615" w:rsidRDefault="0072081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72081B" w:rsidRPr="00A67615">
        <w:tc>
          <w:tcPr>
            <w:tcW w:w="4792" w:type="dxa"/>
            <w:shd w:val="clear" w:color="auto" w:fill="FFFFFF" w:themeFill="background1"/>
          </w:tcPr>
          <w:p w:rsidR="0072081B" w:rsidRPr="00A67615" w:rsidRDefault="00FF056C">
            <w:pPr>
              <w:shd w:val="clear" w:color="auto" w:fill="FFFFFF" w:themeFill="background1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To have completed, or a willingness to undertake, the national induction training for Learning Mentors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72081B" w:rsidRPr="00A67615" w:rsidRDefault="00FF056C">
            <w:pPr>
              <w:shd w:val="clear" w:color="auto" w:fill="FFFFFF" w:themeFill="background1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72081B" w:rsidRPr="00A67615" w:rsidRDefault="00FF056C">
            <w:pPr>
              <w:shd w:val="clear" w:color="auto" w:fill="FFFFFF" w:themeFill="background1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4026" w:type="dxa"/>
            <w:shd w:val="clear" w:color="auto" w:fill="FFFFFF" w:themeFill="background1"/>
            <w:vAlign w:val="center"/>
          </w:tcPr>
          <w:p w:rsidR="0072081B" w:rsidRPr="00A67615" w:rsidRDefault="00FF056C">
            <w:pPr>
              <w:shd w:val="clear" w:color="auto" w:fill="FFFFFF" w:themeFill="background1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</w:t>
            </w:r>
          </w:p>
        </w:tc>
      </w:tr>
      <w:tr w:rsidR="0072081B" w:rsidRPr="00A67615">
        <w:tc>
          <w:tcPr>
            <w:tcW w:w="4792" w:type="dxa"/>
            <w:shd w:val="clear" w:color="auto" w:fill="FFFFFF" w:themeFill="background1"/>
          </w:tcPr>
          <w:p w:rsidR="0072081B" w:rsidRPr="00A67615" w:rsidRDefault="00FF056C">
            <w:pPr>
              <w:shd w:val="clear" w:color="auto" w:fill="FFFFFF" w:themeFill="background1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GCSE grade ‘C’ (or equivalent) or above in English and Mathematics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72081B" w:rsidRPr="00A67615" w:rsidRDefault="00FF056C">
            <w:pPr>
              <w:shd w:val="clear" w:color="auto" w:fill="FFFFFF" w:themeFill="background1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72081B" w:rsidRPr="00A67615" w:rsidRDefault="0072081B">
            <w:pPr>
              <w:shd w:val="clear" w:color="auto" w:fill="FFFFFF" w:themeFill="background1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shd w:val="clear" w:color="auto" w:fill="FFFFFF" w:themeFill="background1"/>
            <w:vAlign w:val="center"/>
          </w:tcPr>
          <w:p w:rsidR="0072081B" w:rsidRPr="00A67615" w:rsidRDefault="00FF056C">
            <w:pPr>
              <w:shd w:val="clear" w:color="auto" w:fill="FFFFFF" w:themeFill="background1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</w:t>
            </w:r>
          </w:p>
        </w:tc>
      </w:tr>
      <w:tr w:rsidR="0072081B" w:rsidRPr="00A67615">
        <w:tc>
          <w:tcPr>
            <w:tcW w:w="4792" w:type="dxa"/>
            <w:shd w:val="clear" w:color="auto" w:fill="FFFFFF" w:themeFill="background1"/>
          </w:tcPr>
          <w:p w:rsidR="0072081B" w:rsidRPr="00A67615" w:rsidRDefault="00FF056C">
            <w:pPr>
              <w:shd w:val="clear" w:color="auto" w:fill="FFFFFF" w:themeFill="background1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2 years minimum experience working with children and young people in a paid or voluntary capacity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72081B" w:rsidRPr="00A67615" w:rsidRDefault="00FF056C">
            <w:pPr>
              <w:shd w:val="clear" w:color="auto" w:fill="FFFFFF" w:themeFill="background1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72081B" w:rsidRPr="00A67615" w:rsidRDefault="0072081B">
            <w:pPr>
              <w:shd w:val="clear" w:color="auto" w:fill="FFFFFF" w:themeFill="background1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shd w:val="clear" w:color="auto" w:fill="FFFFFF" w:themeFill="background1"/>
            <w:vAlign w:val="center"/>
          </w:tcPr>
          <w:p w:rsidR="0072081B" w:rsidRPr="00A67615" w:rsidRDefault="00FF056C">
            <w:pPr>
              <w:shd w:val="clear" w:color="auto" w:fill="FFFFFF" w:themeFill="background1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</w:t>
            </w:r>
          </w:p>
        </w:tc>
      </w:tr>
      <w:tr w:rsidR="0072081B" w:rsidRPr="00A67615">
        <w:tc>
          <w:tcPr>
            <w:tcW w:w="4792" w:type="dxa"/>
            <w:shd w:val="clear" w:color="auto" w:fill="FFFFFF" w:themeFill="background1"/>
          </w:tcPr>
          <w:p w:rsidR="0072081B" w:rsidRPr="00A67615" w:rsidRDefault="00FF056C">
            <w:pPr>
              <w:shd w:val="clear" w:color="auto" w:fill="FFFFFF" w:themeFill="background1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 xml:space="preserve">NVQ3 in Teaching Assistance or Learning, Development and Support Services or equivalent qualification 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72081B" w:rsidRPr="00A67615" w:rsidRDefault="00FF056C">
            <w:pPr>
              <w:shd w:val="clear" w:color="auto" w:fill="FFFFFF" w:themeFill="background1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72081B" w:rsidRPr="00A67615" w:rsidRDefault="00FF056C">
            <w:pPr>
              <w:shd w:val="clear" w:color="auto" w:fill="FFFFFF" w:themeFill="background1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4026" w:type="dxa"/>
            <w:shd w:val="clear" w:color="auto" w:fill="FFFFFF" w:themeFill="background1"/>
            <w:vAlign w:val="center"/>
          </w:tcPr>
          <w:p w:rsidR="0072081B" w:rsidRPr="00A67615" w:rsidRDefault="00FF056C">
            <w:pPr>
              <w:shd w:val="clear" w:color="auto" w:fill="FFFFFF" w:themeFill="background1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</w:t>
            </w:r>
          </w:p>
        </w:tc>
      </w:tr>
      <w:tr w:rsidR="0072081B" w:rsidRPr="00A67615">
        <w:tc>
          <w:tcPr>
            <w:tcW w:w="4792" w:type="dxa"/>
            <w:shd w:val="clear" w:color="auto" w:fill="FFFFFF" w:themeFill="background1"/>
          </w:tcPr>
          <w:p w:rsidR="0072081B" w:rsidRPr="00A67615" w:rsidRDefault="00FF056C">
            <w:pPr>
              <w:shd w:val="clear" w:color="auto" w:fill="FFFFFF" w:themeFill="background1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 demonstrable commitment to continuing professional development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:rsidR="0072081B" w:rsidRPr="00A67615" w:rsidRDefault="00FF056C">
            <w:pPr>
              <w:shd w:val="clear" w:color="auto" w:fill="FFFFFF" w:themeFill="background1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sym w:font="Wingdings 2" w:char="F050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72081B" w:rsidRPr="00A67615" w:rsidRDefault="0072081B">
            <w:pPr>
              <w:shd w:val="clear" w:color="auto" w:fill="FFFFFF" w:themeFill="background1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026" w:type="dxa"/>
            <w:shd w:val="clear" w:color="auto" w:fill="FFFFFF" w:themeFill="background1"/>
            <w:vAlign w:val="center"/>
          </w:tcPr>
          <w:p w:rsidR="0072081B" w:rsidRPr="00A67615" w:rsidRDefault="00FF05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7615">
              <w:rPr>
                <w:rFonts w:ascii="Calibri Light" w:hAnsi="Calibri Light"/>
                <w:sz w:val="20"/>
                <w:szCs w:val="20"/>
              </w:rPr>
              <w:t>Application and Interview</w:t>
            </w:r>
          </w:p>
          <w:p w:rsidR="0072081B" w:rsidRPr="00A67615" w:rsidRDefault="0072081B">
            <w:pPr>
              <w:shd w:val="clear" w:color="auto" w:fill="FFFFFF" w:themeFill="background1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72081B" w:rsidRDefault="0072081B">
      <w:pPr>
        <w:rPr>
          <w:sz w:val="20"/>
          <w:szCs w:val="20"/>
        </w:rPr>
      </w:pPr>
    </w:p>
    <w:sectPr w:rsidR="0072081B">
      <w:pgSz w:w="11906" w:h="16838"/>
      <w:pgMar w:top="680" w:right="1191" w:bottom="68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1B"/>
    <w:rsid w:val="00340409"/>
    <w:rsid w:val="0072081B"/>
    <w:rsid w:val="00A67615"/>
    <w:rsid w:val="00D37AA8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A7ED6E-627C-47B7-B87B-39EA9536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Green</dc:creator>
  <cp:lastModifiedBy>Mrs A Poole (Staff)</cp:lastModifiedBy>
  <cp:revision>2</cp:revision>
  <cp:lastPrinted>2016-06-21T09:29:00Z</cp:lastPrinted>
  <dcterms:created xsi:type="dcterms:W3CDTF">2024-12-02T13:04:00Z</dcterms:created>
  <dcterms:modified xsi:type="dcterms:W3CDTF">2024-12-02T13:04:00Z</dcterms:modified>
</cp:coreProperties>
</file>